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99" w:rsidRPr="00016ACD" w:rsidRDefault="008E6A14" w:rsidP="00506699">
      <w:pPr>
        <w:spacing w:after="0" w:line="240" w:lineRule="auto"/>
        <w:jc w:val="right"/>
        <w:rPr>
          <w:rFonts w:ascii="Times New Roman" w:hAnsi="Times New Roman" w:cs="Times New Roman"/>
          <w:lang w:val="kk-KZ"/>
        </w:rPr>
      </w:pPr>
      <w:r>
        <w:rPr>
          <w:rStyle w:val="20"/>
          <w:rFonts w:ascii="Times New Roman" w:hAnsi="Times New Roman" w:cs="Times New Roman"/>
          <w:sz w:val="24"/>
          <w:szCs w:val="24"/>
          <w:lang w:val="kk-KZ"/>
        </w:rPr>
        <w:t xml:space="preserve">    </w:t>
      </w:r>
      <w:r w:rsidR="00506699" w:rsidRPr="00016ACD">
        <w:rPr>
          <w:rFonts w:ascii="Times New Roman" w:hAnsi="Times New Roman" w:cs="Times New Roman"/>
          <w:lang w:val="kk-KZ"/>
        </w:rPr>
        <w:t>Бекітемін</w:t>
      </w:r>
    </w:p>
    <w:p w:rsidR="00506699" w:rsidRPr="00016ACD" w:rsidRDefault="00506699" w:rsidP="00506699">
      <w:pPr>
        <w:spacing w:after="0" w:line="240" w:lineRule="auto"/>
        <w:jc w:val="right"/>
        <w:rPr>
          <w:rFonts w:ascii="Times New Roman" w:hAnsi="Times New Roman" w:cs="Times New Roman"/>
          <w:lang w:val="kk-KZ"/>
        </w:rPr>
      </w:pPr>
      <w:r w:rsidRPr="00016ACD">
        <w:rPr>
          <w:rFonts w:ascii="Times New Roman" w:hAnsi="Times New Roman" w:cs="Times New Roman"/>
          <w:lang w:val="kk-KZ"/>
        </w:rPr>
        <w:t>Философия және саясаттану факультетінің деканы Ә.Р. Масалимова</w:t>
      </w:r>
    </w:p>
    <w:p w:rsidR="00506699" w:rsidRDefault="00506699" w:rsidP="00506699">
      <w:pPr>
        <w:spacing w:after="0" w:line="240" w:lineRule="auto"/>
        <w:jc w:val="right"/>
        <w:rPr>
          <w:rFonts w:ascii="Times New Roman" w:hAnsi="Times New Roman" w:cs="Times New Roman"/>
          <w:lang w:val="kk-KZ"/>
        </w:rPr>
      </w:pPr>
    </w:p>
    <w:p w:rsidR="00506699" w:rsidRPr="00016ACD" w:rsidRDefault="00506699" w:rsidP="00506699">
      <w:pPr>
        <w:spacing w:after="0" w:line="240" w:lineRule="auto"/>
        <w:jc w:val="right"/>
        <w:rPr>
          <w:rFonts w:ascii="Times New Roman" w:hAnsi="Times New Roman" w:cs="Times New Roman"/>
          <w:lang w:val="kk-KZ"/>
        </w:rPr>
      </w:pPr>
      <w:r w:rsidRPr="00016ACD">
        <w:rPr>
          <w:rFonts w:ascii="Times New Roman" w:hAnsi="Times New Roman" w:cs="Times New Roman"/>
          <w:lang w:val="kk-KZ"/>
        </w:rPr>
        <w:t>____________________</w:t>
      </w:r>
    </w:p>
    <w:p w:rsidR="00506699" w:rsidRPr="00016ACD" w:rsidRDefault="00283B7D" w:rsidP="00506699">
      <w:pPr>
        <w:jc w:val="right"/>
        <w:rPr>
          <w:rFonts w:ascii="Times New Roman" w:hAnsi="Times New Roman" w:cs="Times New Roman"/>
          <w:lang w:val="kk-KZ"/>
        </w:rPr>
      </w:pPr>
      <w:r>
        <w:rPr>
          <w:rFonts w:ascii="Times New Roman" w:hAnsi="Times New Roman" w:cs="Times New Roman"/>
          <w:lang w:val="kk-KZ"/>
        </w:rPr>
        <w:t>«______»     __________ 2019</w:t>
      </w:r>
      <w:r w:rsidR="00506699" w:rsidRPr="00016ACD">
        <w:rPr>
          <w:rFonts w:ascii="Times New Roman" w:hAnsi="Times New Roman" w:cs="Times New Roman"/>
          <w:lang w:val="kk-KZ"/>
        </w:rPr>
        <w:t>ж</w:t>
      </w:r>
    </w:p>
    <w:p w:rsidR="00506699" w:rsidRPr="00016ACD" w:rsidRDefault="00506699" w:rsidP="00506699">
      <w:pPr>
        <w:jc w:val="right"/>
        <w:rPr>
          <w:rFonts w:ascii="Times New Roman" w:hAnsi="Times New Roman" w:cs="Times New Roman"/>
          <w:lang w:val="kk-KZ"/>
        </w:rPr>
      </w:pPr>
    </w:p>
    <w:p w:rsidR="00506699" w:rsidRPr="00016ACD" w:rsidRDefault="00506699" w:rsidP="0050669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«Ғылым тарихы мен философиясы</w:t>
      </w:r>
      <w:r w:rsidRPr="00016ACD">
        <w:rPr>
          <w:rFonts w:ascii="Times New Roman" w:hAnsi="Times New Roman" w:cs="Times New Roman"/>
          <w:sz w:val="24"/>
          <w:szCs w:val="24"/>
          <w:lang w:val="kk-KZ"/>
        </w:rPr>
        <w:t>» пәніне арналған емтихан сұрақтары</w:t>
      </w:r>
    </w:p>
    <w:p w:rsidR="00506699" w:rsidRPr="00016ACD" w:rsidRDefault="00506699" w:rsidP="00506699">
      <w:pPr>
        <w:spacing w:after="0" w:line="240" w:lineRule="auto"/>
        <w:jc w:val="center"/>
        <w:rPr>
          <w:rFonts w:ascii="Times New Roman" w:hAnsi="Times New Roman" w:cs="Times New Roman"/>
          <w:sz w:val="24"/>
          <w:szCs w:val="24"/>
          <w:lang w:val="kk-KZ"/>
        </w:rPr>
      </w:pPr>
      <w:r w:rsidRPr="00016ACD">
        <w:rPr>
          <w:rFonts w:ascii="Times New Roman" w:hAnsi="Times New Roman" w:cs="Times New Roman"/>
          <w:sz w:val="24"/>
          <w:szCs w:val="24"/>
          <w:lang w:val="kk-KZ"/>
        </w:rPr>
        <w:t>1</w:t>
      </w:r>
      <w:r>
        <w:rPr>
          <w:rFonts w:ascii="Times New Roman" w:hAnsi="Times New Roman" w:cs="Times New Roman"/>
          <w:sz w:val="24"/>
          <w:szCs w:val="24"/>
          <w:lang w:val="kk-KZ"/>
        </w:rPr>
        <w:t xml:space="preserve"> курс, қазақ бөлімі,  магистратура</w:t>
      </w:r>
    </w:p>
    <w:p w:rsidR="00506699" w:rsidRPr="00016ACD" w:rsidRDefault="00506699" w:rsidP="00506699">
      <w:pPr>
        <w:rPr>
          <w:rFonts w:ascii="Times New Roman" w:hAnsi="Times New Roman" w:cs="Times New Roman"/>
          <w:b/>
          <w:sz w:val="23"/>
          <w:szCs w:val="23"/>
          <w:lang w:val="kk-KZ"/>
        </w:rPr>
      </w:pPr>
    </w:p>
    <w:p w:rsidR="005A6A18" w:rsidRPr="0091327A" w:rsidRDefault="005A6A18" w:rsidP="00506699">
      <w:pPr>
        <w:jc w:val="center"/>
        <w:rPr>
          <w:rFonts w:ascii="Times New Roman" w:hAnsi="Times New Roman"/>
          <w:sz w:val="28"/>
          <w:szCs w:val="28"/>
          <w:lang w:val="kk-KZ"/>
        </w:rPr>
      </w:pPr>
    </w:p>
    <w:p w:rsidR="005A6A18" w:rsidRDefault="005A6A18" w:rsidP="005A6A18">
      <w:pPr>
        <w:pStyle w:val="a7"/>
        <w:numPr>
          <w:ilvl w:val="0"/>
          <w:numId w:val="2"/>
        </w:numPr>
        <w:spacing w:after="0" w:line="240" w:lineRule="auto"/>
        <w:rPr>
          <w:rFonts w:ascii="Times New Roman" w:hAnsi="Times New Roman"/>
          <w:sz w:val="28"/>
          <w:szCs w:val="28"/>
          <w:lang w:val="kk-KZ"/>
        </w:rPr>
      </w:pPr>
      <w:r w:rsidRPr="0016380D">
        <w:rPr>
          <w:rFonts w:ascii="Times New Roman" w:hAnsi="Times New Roman"/>
          <w:sz w:val="28"/>
          <w:szCs w:val="28"/>
          <w:lang w:val="kk-KZ"/>
        </w:rPr>
        <w:t xml:space="preserve">Ғылыми таным, ғылым әдіснамасы мен </w:t>
      </w:r>
      <w:r w:rsidR="00475DBE">
        <w:rPr>
          <w:rFonts w:ascii="Times New Roman" w:hAnsi="Times New Roman"/>
          <w:sz w:val="28"/>
          <w:szCs w:val="28"/>
          <w:lang w:val="kk-KZ"/>
        </w:rPr>
        <w:t xml:space="preserve">ғылым </w:t>
      </w:r>
      <w:r w:rsidRPr="0016380D">
        <w:rPr>
          <w:rFonts w:ascii="Times New Roman" w:hAnsi="Times New Roman"/>
          <w:sz w:val="28"/>
          <w:szCs w:val="28"/>
          <w:lang w:val="kk-KZ"/>
        </w:rPr>
        <w:t>логикасы</w:t>
      </w:r>
      <w:r w:rsidR="00475DBE">
        <w:rPr>
          <w:rFonts w:ascii="Times New Roman" w:hAnsi="Times New Roman"/>
          <w:sz w:val="28"/>
          <w:szCs w:val="28"/>
          <w:lang w:val="kk-KZ"/>
        </w:rPr>
        <w:t xml:space="preserve"> салаларын түсіндіріп беріңіз.</w:t>
      </w:r>
      <w:r w:rsidRPr="0016380D">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rPr>
          <w:rFonts w:ascii="Times New Roman" w:hAnsi="Times New Roman"/>
          <w:sz w:val="28"/>
          <w:szCs w:val="28"/>
          <w:lang w:val="kk-KZ"/>
        </w:rPr>
      </w:pPr>
      <w:r w:rsidRPr="0016380D">
        <w:rPr>
          <w:rFonts w:ascii="Times New Roman" w:hAnsi="Times New Roman"/>
          <w:sz w:val="28"/>
          <w:szCs w:val="28"/>
          <w:lang w:val="kk-KZ"/>
        </w:rPr>
        <w:t>Ғылым әдіснамасы мәселесі ғылым философиясының саласы</w:t>
      </w:r>
      <w:r w:rsidR="00475DBE">
        <w:rPr>
          <w:rFonts w:ascii="Times New Roman" w:hAnsi="Times New Roman"/>
          <w:sz w:val="28"/>
          <w:szCs w:val="28"/>
          <w:lang w:val="kk-KZ"/>
        </w:rPr>
        <w:t xml:space="preserve"> екендігін дәйектеңіз.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Ғылымның бастауы мен</w:t>
      </w:r>
      <w:r w:rsidR="005A6A18" w:rsidRPr="00E800E7">
        <w:rPr>
          <w:rFonts w:ascii="Times New Roman" w:hAnsi="Times New Roman"/>
          <w:sz w:val="28"/>
          <w:szCs w:val="28"/>
          <w:lang w:val="kk-KZ"/>
        </w:rPr>
        <w:t xml:space="preserve"> өркениетті даму типтері</w:t>
      </w:r>
      <w:r>
        <w:rPr>
          <w:rFonts w:ascii="Times New Roman" w:hAnsi="Times New Roman"/>
          <w:sz w:val="28"/>
          <w:szCs w:val="28"/>
          <w:lang w:val="kk-KZ"/>
        </w:rPr>
        <w:t xml:space="preserve">н саралаңыз. </w:t>
      </w:r>
      <w:r w:rsidR="005A6A18" w:rsidRPr="00E800E7">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Ежелгі Мессопатамиядағы ғылым дамуы</w:t>
      </w:r>
      <w:r w:rsidR="00475DBE">
        <w:rPr>
          <w:rFonts w:ascii="Times New Roman" w:hAnsi="Times New Roman"/>
          <w:sz w:val="28"/>
          <w:szCs w:val="28"/>
          <w:lang w:val="kk-KZ"/>
        </w:rPr>
        <w:t>на талдаулар жасаңыз.</w:t>
      </w:r>
    </w:p>
    <w:p w:rsidR="005A6A18" w:rsidRPr="00E800E7" w:rsidRDefault="005A6A18" w:rsidP="005A6A18">
      <w:pPr>
        <w:pStyle w:val="a7"/>
        <w:numPr>
          <w:ilvl w:val="0"/>
          <w:numId w:val="2"/>
        </w:numPr>
        <w:spacing w:after="0" w:line="240" w:lineRule="auto"/>
        <w:jc w:val="both"/>
        <w:rPr>
          <w:rFonts w:ascii="Times New Roman" w:hAnsi="Times New Roman"/>
          <w:sz w:val="28"/>
          <w:szCs w:val="28"/>
          <w:lang w:val="kk-KZ"/>
        </w:rPr>
      </w:pPr>
      <w:r w:rsidRPr="0021132D">
        <w:rPr>
          <w:rFonts w:ascii="Times New Roman" w:hAnsi="Times New Roman"/>
          <w:bCs/>
          <w:sz w:val="28"/>
          <w:szCs w:val="28"/>
          <w:lang w:val="kk-KZ"/>
        </w:rPr>
        <w:t>Көне Мысырда</w:t>
      </w:r>
      <w:r>
        <w:rPr>
          <w:rFonts w:ascii="Times New Roman" w:hAnsi="Times New Roman"/>
          <w:bCs/>
          <w:sz w:val="28"/>
          <w:szCs w:val="28"/>
          <w:lang w:val="kk-KZ"/>
        </w:rPr>
        <w:t>ғы</w:t>
      </w:r>
      <w:r w:rsidRPr="0021132D">
        <w:rPr>
          <w:rFonts w:ascii="Times New Roman" w:hAnsi="Times New Roman"/>
          <w:bCs/>
          <w:sz w:val="28"/>
          <w:szCs w:val="28"/>
          <w:lang w:val="kk-KZ"/>
        </w:rPr>
        <w:t xml:space="preserve"> дін және ғылым</w:t>
      </w:r>
      <w:r w:rsidR="00475DBE">
        <w:rPr>
          <w:rFonts w:ascii="Times New Roman" w:hAnsi="Times New Roman"/>
          <w:bCs/>
          <w:sz w:val="28"/>
          <w:szCs w:val="28"/>
          <w:lang w:val="kk-KZ"/>
        </w:rPr>
        <w:t xml:space="preserve"> туралы баяндаңыз.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E800E7">
        <w:rPr>
          <w:rFonts w:ascii="Times New Roman" w:hAnsi="Times New Roman"/>
          <w:sz w:val="28"/>
          <w:szCs w:val="28"/>
          <w:lang w:val="kk-KZ"/>
        </w:rPr>
        <w:t>Антика дәуіріндегі ғылым бастаулары</w:t>
      </w:r>
      <w:r w:rsidR="00475DBE">
        <w:rPr>
          <w:rFonts w:ascii="Times New Roman" w:hAnsi="Times New Roman"/>
          <w:sz w:val="28"/>
          <w:szCs w:val="28"/>
          <w:lang w:val="kk-KZ"/>
        </w:rPr>
        <w:t xml:space="preserve">н сараптаңыз.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Орта ғасырдағы батыс Еуропадағы ғылым мен дін</w:t>
      </w:r>
      <w:r w:rsidR="00475DBE">
        <w:rPr>
          <w:rFonts w:ascii="Times New Roman" w:hAnsi="Times New Roman"/>
          <w:sz w:val="28"/>
          <w:szCs w:val="28"/>
          <w:lang w:val="kk-KZ"/>
        </w:rPr>
        <w:t xml:space="preserve"> туралы мәселелерді тарқатып беріңіз.</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Қайта өрлеу дәуіріндегі ғылым мен діннің қайшылығы</w:t>
      </w:r>
      <w:r w:rsidR="00475DBE">
        <w:rPr>
          <w:rFonts w:ascii="Times New Roman" w:hAnsi="Times New Roman"/>
          <w:sz w:val="28"/>
          <w:szCs w:val="28"/>
          <w:lang w:val="kk-KZ"/>
        </w:rPr>
        <w:t xml:space="preserve">ның себептерін ашып  көрсетіңіз. </w:t>
      </w:r>
      <w:r w:rsidRPr="005A6A18">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Жаңа замандағы ғылыми таным мәселелері</w:t>
      </w:r>
      <w:r w:rsidR="00475DBE">
        <w:rPr>
          <w:rFonts w:ascii="Times New Roman" w:hAnsi="Times New Roman"/>
          <w:sz w:val="28"/>
          <w:szCs w:val="28"/>
          <w:lang w:val="kk-KZ"/>
        </w:rPr>
        <w:t xml:space="preserve">н талдаңыз.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Ғылым  социологиясы мен ғылым философиясын салыстырыңыз.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5A6A18" w:rsidRPr="005A6A18">
        <w:rPr>
          <w:rFonts w:ascii="Times New Roman" w:hAnsi="Times New Roman"/>
          <w:sz w:val="28"/>
          <w:szCs w:val="28"/>
          <w:lang w:val="kk-KZ"/>
        </w:rPr>
        <w:t>Ғылым – дін, философия, парасаттылық</w:t>
      </w:r>
      <w:r>
        <w:rPr>
          <w:rFonts w:ascii="Times New Roman" w:hAnsi="Times New Roman"/>
          <w:sz w:val="28"/>
          <w:szCs w:val="28"/>
          <w:lang w:val="kk-KZ"/>
        </w:rPr>
        <w:t xml:space="preserve"> арақатынасын ашып беріңіз. </w:t>
      </w:r>
    </w:p>
    <w:p w:rsidR="005A6A18" w:rsidRDefault="00475DB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5A6A18" w:rsidRPr="005A6A18">
        <w:rPr>
          <w:rFonts w:ascii="Times New Roman" w:hAnsi="Times New Roman"/>
          <w:sz w:val="28"/>
          <w:szCs w:val="28"/>
          <w:lang w:val="kk-KZ"/>
        </w:rPr>
        <w:t>Позитивизм және оның негізгі қағидалары</w:t>
      </w:r>
      <w:r>
        <w:rPr>
          <w:rFonts w:ascii="Times New Roman" w:hAnsi="Times New Roman"/>
          <w:sz w:val="28"/>
          <w:szCs w:val="28"/>
          <w:lang w:val="kk-KZ"/>
        </w:rPr>
        <w:t xml:space="preserve">н түсіндіріңіз.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sidRPr="005A6A18">
        <w:rPr>
          <w:rFonts w:ascii="Times New Roman" w:hAnsi="Times New Roman"/>
          <w:sz w:val="28"/>
          <w:szCs w:val="28"/>
          <w:lang w:val="kk-KZ"/>
        </w:rPr>
        <w:t>Герменевтикалық тұрғы және оны қолдану ерекшеліктері</w:t>
      </w:r>
      <w:r w:rsidR="00475DBE">
        <w:rPr>
          <w:rFonts w:ascii="Times New Roman" w:hAnsi="Times New Roman"/>
          <w:sz w:val="28"/>
          <w:szCs w:val="28"/>
          <w:lang w:val="kk-KZ"/>
        </w:rPr>
        <w:t xml:space="preserve">н көрсетіңіз, мысалдар келтіріңіз.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Феномология әдіснама ретінде </w:t>
      </w:r>
      <w:r w:rsidR="00475DBE">
        <w:rPr>
          <w:rFonts w:ascii="Times New Roman" w:hAnsi="Times New Roman"/>
          <w:sz w:val="28"/>
          <w:szCs w:val="28"/>
          <w:lang w:val="kk-KZ"/>
        </w:rPr>
        <w:t xml:space="preserve">екендігін </w:t>
      </w:r>
      <w:r>
        <w:rPr>
          <w:rFonts w:ascii="Times New Roman" w:hAnsi="Times New Roman"/>
          <w:sz w:val="28"/>
          <w:szCs w:val="28"/>
          <w:lang w:val="kk-KZ"/>
        </w:rPr>
        <w:t>және оны қолдану</w:t>
      </w:r>
      <w:r w:rsidR="00475DBE">
        <w:rPr>
          <w:rFonts w:ascii="Times New Roman" w:hAnsi="Times New Roman"/>
          <w:sz w:val="28"/>
          <w:szCs w:val="28"/>
          <w:lang w:val="kk-KZ"/>
        </w:rPr>
        <w:t xml:space="preserve">дың өзіндік ерекшеліктерін тарқатыңыз.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Неопозитивизмде</w:t>
      </w:r>
      <w:r w:rsidR="00475DBE">
        <w:rPr>
          <w:rFonts w:ascii="Times New Roman" w:hAnsi="Times New Roman"/>
          <w:sz w:val="28"/>
          <w:szCs w:val="28"/>
          <w:lang w:val="kk-KZ"/>
        </w:rPr>
        <w:t xml:space="preserve">гі ғылым дамуы туралы идеяларды ұғындырыңыз.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Верификация мен фальсификация</w:t>
      </w:r>
      <w:r w:rsidR="00475DBE">
        <w:rPr>
          <w:rFonts w:ascii="Times New Roman" w:hAnsi="Times New Roman"/>
          <w:sz w:val="28"/>
          <w:szCs w:val="28"/>
          <w:lang w:val="kk-KZ"/>
        </w:rPr>
        <w:t xml:space="preserve">ның ғылымдағы орнын байыптаңыз.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Психоанализдік тәсіл</w:t>
      </w:r>
      <w:r w:rsidR="00475DBE">
        <w:rPr>
          <w:rFonts w:ascii="Times New Roman" w:hAnsi="Times New Roman"/>
          <w:sz w:val="28"/>
          <w:szCs w:val="28"/>
          <w:lang w:val="kk-KZ"/>
        </w:rPr>
        <w:t xml:space="preserve">ді және оның қолданылу жолдарын ұғындырыңыз.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Құрылымдық-функционалдық талдау ерекшеліктері</w:t>
      </w:r>
      <w:r w:rsidR="00475DBE">
        <w:rPr>
          <w:rFonts w:ascii="Times New Roman" w:hAnsi="Times New Roman"/>
          <w:sz w:val="28"/>
          <w:szCs w:val="28"/>
          <w:lang w:val="kk-KZ"/>
        </w:rPr>
        <w:t xml:space="preserve">н сараптаңыз.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Постпозитивистік ұстанымдар: П. Фейерабенд, Т.Кун</w:t>
      </w:r>
      <w:r w:rsidR="00475DBE">
        <w:rPr>
          <w:rFonts w:ascii="Times New Roman" w:hAnsi="Times New Roman"/>
          <w:sz w:val="28"/>
          <w:szCs w:val="28"/>
          <w:lang w:val="kk-KZ"/>
        </w:rPr>
        <w:t xml:space="preserve">ның идеяларын </w:t>
      </w:r>
      <w:r w:rsidR="00C00F9A">
        <w:rPr>
          <w:rFonts w:ascii="Times New Roman" w:hAnsi="Times New Roman"/>
          <w:sz w:val="28"/>
          <w:szCs w:val="28"/>
          <w:lang w:val="kk-KZ"/>
        </w:rPr>
        <w:t xml:space="preserve">саралаңыз. </w:t>
      </w:r>
      <w:r w:rsidRPr="005A6A18">
        <w:rPr>
          <w:rFonts w:ascii="Times New Roman" w:hAnsi="Times New Roman"/>
          <w:sz w:val="28"/>
          <w:szCs w:val="28"/>
          <w:lang w:val="kk-KZ"/>
        </w:rPr>
        <w:t xml:space="preserve"> </w:t>
      </w:r>
    </w:p>
    <w:p w:rsidR="005A6A18" w:rsidRDefault="005A6A1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Постмодернистік мәдениет пен философия</w:t>
      </w:r>
      <w:r w:rsidR="00C00F9A">
        <w:rPr>
          <w:rFonts w:ascii="Times New Roman" w:hAnsi="Times New Roman"/>
          <w:sz w:val="28"/>
          <w:szCs w:val="28"/>
          <w:lang w:val="kk-KZ"/>
        </w:rPr>
        <w:t xml:space="preserve">ның қазіргі қоғамдағы ролін көрсетіп беріңіз. </w:t>
      </w:r>
    </w:p>
    <w:p w:rsidR="005A6A18" w:rsidRDefault="00C00F9A"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Эмпирикалық таным деңгейлеріне жеке-жеке тоқталыңыз. </w:t>
      </w:r>
    </w:p>
    <w:p w:rsidR="00C00F9A" w:rsidRDefault="00C00F9A"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Теориялық танымның ролін ашып беріңіз. </w:t>
      </w:r>
    </w:p>
    <w:p w:rsidR="00C00F9A" w:rsidRDefault="00C00F9A"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Теория мен айғақтың арақатынасын ұғындырыңыз. </w:t>
      </w:r>
    </w:p>
    <w:p w:rsidR="00C00F9A"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Тәжірибе мен теорияның байланысын көрсетіп беріңіз.</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Ғылыми әдістерді топтап беріңіз және әрқайсысына мысалдар келтіріңіз. </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Синергетика, интегративтік әдіснаманың қолданулы аясын ұғындырыңыз. </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Ғылым мен қазіргі заманғы ғаламдық мәселелер туралы толғаныңыз.</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Сциентизм мен антисциентизм, интернализм мен экстернализмнің арақатынасы мен айырмашылықтарын ашып беріңіз. </w:t>
      </w:r>
    </w:p>
    <w:p w:rsidR="007717A4" w:rsidRDefault="007717A4"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Ф. Бэконның елестерінің ғылым дамуындағы маңызын түсіндіріңіз. </w:t>
      </w:r>
    </w:p>
    <w:p w:rsidR="007717A4" w:rsidRDefault="00CE1AB3"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Ұғымдар арасындағы логикалық операциялардың әрқайсысына мысалдар келтіріңіз.</w:t>
      </w:r>
    </w:p>
    <w:p w:rsidR="00F80B76" w:rsidRDefault="00F80B7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3149EA">
        <w:rPr>
          <w:rFonts w:ascii="Times New Roman" w:hAnsi="Times New Roman"/>
          <w:sz w:val="28"/>
          <w:szCs w:val="28"/>
          <w:lang w:val="kk-KZ"/>
        </w:rPr>
        <w:t>Структурализм мен постструктурализмнің әдіс ретіндегі қолданылу аясын тарқатып беріңіз.</w:t>
      </w:r>
    </w:p>
    <w:p w:rsidR="003149EA"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Бірінші және екінші ғылыми төңкерістерді талдап беріңіз. </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Үшінші және төртінші ғылыми төңкерістерді толықтай түсіндіріп өтіңіз. </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Білімнің ғылыми емес түрлеріне тоқталып өтіңіз.</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 мен мифтің, философияның, теологияның арабайланысын тарқатып беріңіз. </w:t>
      </w:r>
    </w:p>
    <w:p w:rsidR="004F3BBB" w:rsidRDefault="004F3BB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Ғылыми білімдердің ерекшеліктерін саралаңыз. </w:t>
      </w:r>
    </w:p>
    <w:p w:rsidR="004F3BBB" w:rsidRDefault="00FD5C2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Жаратылыстану ғылымдарының өзіндік ерекшеліктерін ұғындырыңыз.</w:t>
      </w:r>
    </w:p>
    <w:p w:rsidR="00FD5C2B" w:rsidRDefault="00FD5C2B"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Ғылымдағы ақиқат мәселесін ұғындырыңыз.</w:t>
      </w:r>
    </w:p>
    <w:p w:rsidR="00FD5C2B" w:rsidRDefault="00F6111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Білімнің түрлері мен формаларын ажыратыңыз.</w:t>
      </w:r>
    </w:p>
    <w:p w:rsidR="00F6111E" w:rsidRDefault="00F87DC8"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дамуындағы дифференциацияның, интеграцияның, ақпараттандырудың, библиографиялаудың, индустрияландырудың мәнін ашып беріңіз.</w:t>
      </w:r>
    </w:p>
    <w:p w:rsidR="00F87DC8" w:rsidRDefault="0028484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мен өнердің ерекшеліктерін салыстырыңыз.</w:t>
      </w:r>
    </w:p>
    <w:p w:rsidR="00284846" w:rsidRDefault="00284846"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Аристотель негіздеген формальді логиканың ғылым дамуына қосқан үлесін нақтылаңыз, мысалдар келтіріңіз. </w:t>
      </w:r>
    </w:p>
    <w:p w:rsidR="00284846" w:rsidRDefault="00233F91"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Ғылымның мәні мен ерекшеліктерін ашып беріңіз.</w:t>
      </w:r>
    </w:p>
    <w:p w:rsidR="00233F91" w:rsidRDefault="00EE2349"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этикасы мен деонтологияның мағынасын сараптаңыз.</w:t>
      </w:r>
    </w:p>
    <w:p w:rsidR="00EE2349" w:rsidRDefault="00EE2349"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Қазіргі заманғы астрономия мен астрофизиканың жетістіктерінің философиялық қырларына тоқталыңыз.</w:t>
      </w:r>
    </w:p>
    <w:p w:rsidR="00EE2349" w:rsidRDefault="005935AE"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мен экологиялық мәселелер туралы саралаңыз.</w:t>
      </w:r>
    </w:p>
    <w:p w:rsidR="005935AE" w:rsidRDefault="005065FD"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Көне Қытайдағы ғылым дамуының эволюциясын түсіндіріңіз.</w:t>
      </w:r>
    </w:p>
    <w:p w:rsidR="005065FD" w:rsidRDefault="008F460D"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Араб-мұсылмандық орта ғасырдағы ғылым дамуы жөнінде баяндаңыз.</w:t>
      </w:r>
    </w:p>
    <w:p w:rsidR="008F460D" w:rsidRDefault="008F460D"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Диалектикалық логиканың негізгі қағидалары туралы байыптаңыз.</w:t>
      </w:r>
    </w:p>
    <w:p w:rsidR="008F460D" w:rsidRPr="005A6A18" w:rsidRDefault="002939E9" w:rsidP="005A6A18">
      <w:pPr>
        <w:pStyle w:val="a7"/>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Ғылыми шығармашылық ойлаудың өзіндік ерекшеліктерін тарқатып беріңіз. </w:t>
      </w:r>
    </w:p>
    <w:p w:rsidR="008E6A14" w:rsidRDefault="008E6A14" w:rsidP="008E6A14">
      <w:pPr>
        <w:spacing w:after="0" w:line="240" w:lineRule="auto"/>
        <w:rPr>
          <w:rFonts w:ascii="Times New Roman" w:hAnsi="Times New Roman" w:cs="Times New Roman"/>
          <w:lang w:val="kk-KZ"/>
        </w:rPr>
      </w:pPr>
    </w:p>
    <w:p w:rsidR="008E6A14" w:rsidRDefault="008E6A14" w:rsidP="008E6A14">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8E6A14" w:rsidRDefault="008E6A14" w:rsidP="008E6A14">
      <w:pPr>
        <w:autoSpaceDE w:val="0"/>
        <w:autoSpaceDN w:val="0"/>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жазбаша түрде орындалады.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8E6A14" w:rsidRPr="005A6A18" w:rsidRDefault="008E6A14" w:rsidP="005A6A18">
      <w:pPr>
        <w:tabs>
          <w:tab w:val="left" w:pos="228"/>
        </w:tabs>
        <w:spacing w:after="0" w:line="240" w:lineRule="auto"/>
        <w:jc w:val="both"/>
        <w:rPr>
          <w:rFonts w:ascii="Times New Roman" w:hAnsi="Times New Roman"/>
          <w:lang w:val="kk-KZ"/>
        </w:rPr>
      </w:pPr>
    </w:p>
    <w:p w:rsidR="008E6A14" w:rsidRDefault="008E6A14" w:rsidP="008E6A14">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lastRenderedPageBreak/>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8"/>
        <w:tblW w:w="9600" w:type="dxa"/>
        <w:tblLayout w:type="fixed"/>
        <w:tblLook w:val="04A0"/>
      </w:tblPr>
      <w:tblGrid>
        <w:gridCol w:w="1950"/>
        <w:gridCol w:w="1133"/>
        <w:gridCol w:w="6517"/>
      </w:tblGrid>
      <w:tr w:rsid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8E6A14"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8E6A14" w:rsidRDefault="008E6A14">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8E6A14" w:rsidRPr="00283B7D"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8E6A14" w:rsidRDefault="008E6A14">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8E6A14" w:rsidRDefault="008E6A14">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8E6A14" w:rsidRDefault="008E6A14">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8E6A14" w:rsidRPr="00283B7D"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lang w:val="kk-KZ"/>
              </w:rPr>
            </w:pPr>
            <w:r>
              <w:rPr>
                <w:rFonts w:ascii="Times New Roman" w:hAnsi="Times New Roman" w:cs="Times New Roman"/>
                <w:lang w:val="kk-KZ"/>
              </w:rPr>
              <w:t>Қанағат</w:t>
            </w:r>
          </w:p>
          <w:p w:rsidR="008E6A14" w:rsidRDefault="008E6A14">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8E6A14" w:rsidRDefault="008E6A14">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8E6A14" w:rsidRDefault="008E6A14">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8E6A14" w:rsidRPr="00283B7D" w:rsidTr="008E6A14">
        <w:tc>
          <w:tcPr>
            <w:tcW w:w="1951" w:type="dxa"/>
            <w:tcBorders>
              <w:top w:val="single" w:sz="4" w:space="0" w:color="auto"/>
              <w:left w:val="single" w:sz="4" w:space="0" w:color="auto"/>
              <w:bottom w:val="single" w:sz="4" w:space="0" w:color="auto"/>
              <w:right w:val="single" w:sz="4" w:space="0" w:color="auto"/>
            </w:tcBorders>
            <w:hideMark/>
          </w:tcPr>
          <w:p w:rsidR="008E6A14" w:rsidRDefault="008E6A14">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8E6A14" w:rsidRDefault="008E6A14">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8E6A14" w:rsidRDefault="008E6A14">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8E6A14" w:rsidRDefault="008E6A14">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8E6A14" w:rsidRDefault="008E6A14">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D44E48" w:rsidRPr="005A6A18" w:rsidRDefault="00D44E48" w:rsidP="005A6A18">
      <w:pPr>
        <w:rPr>
          <w:rFonts w:ascii="Times New Roman" w:hAnsi="Times New Roman"/>
          <w:sz w:val="28"/>
          <w:szCs w:val="28"/>
          <w:lang w:val="kk-KZ"/>
        </w:rPr>
      </w:pPr>
    </w:p>
    <w:sectPr w:rsidR="00D44E48" w:rsidRPr="005A6A18" w:rsidSect="001301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427E3B"/>
    <w:multiLevelType w:val="hybridMultilevel"/>
    <w:tmpl w:val="319C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D366F4"/>
    <w:multiLevelType w:val="hybridMultilevel"/>
    <w:tmpl w:val="AAC8340C"/>
    <w:lvl w:ilvl="0" w:tplc="B4021FA0">
      <w:start w:val="1"/>
      <w:numFmt w:val="decimal"/>
      <w:lvlText w:val="%1."/>
      <w:lvlJc w:val="left"/>
      <w:pPr>
        <w:ind w:left="86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8E6A14"/>
    <w:rsid w:val="0004743F"/>
    <w:rsid w:val="00130197"/>
    <w:rsid w:val="00233F91"/>
    <w:rsid w:val="00283B7D"/>
    <w:rsid w:val="00284846"/>
    <w:rsid w:val="002939E9"/>
    <w:rsid w:val="003149EA"/>
    <w:rsid w:val="00475DBE"/>
    <w:rsid w:val="004F3BBB"/>
    <w:rsid w:val="005065FD"/>
    <w:rsid w:val="00506699"/>
    <w:rsid w:val="005935AE"/>
    <w:rsid w:val="005A6A18"/>
    <w:rsid w:val="007717A4"/>
    <w:rsid w:val="007D5EBB"/>
    <w:rsid w:val="008E6A14"/>
    <w:rsid w:val="008F460D"/>
    <w:rsid w:val="0091327A"/>
    <w:rsid w:val="00A40D70"/>
    <w:rsid w:val="00C00F9A"/>
    <w:rsid w:val="00CE1AB3"/>
    <w:rsid w:val="00D44E48"/>
    <w:rsid w:val="00EE2349"/>
    <w:rsid w:val="00F6111E"/>
    <w:rsid w:val="00F80B76"/>
    <w:rsid w:val="00F87DC8"/>
    <w:rsid w:val="00FD5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197"/>
  </w:style>
  <w:style w:type="paragraph" w:styleId="1">
    <w:name w:val="heading 1"/>
    <w:basedOn w:val="a"/>
    <w:next w:val="a"/>
    <w:link w:val="10"/>
    <w:uiPriority w:val="9"/>
    <w:qFormat/>
    <w:rsid w:val="008E6A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8E6A1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A1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E6A14"/>
    <w:rPr>
      <w:rFonts w:asciiTheme="majorHAnsi" w:eastAsiaTheme="majorEastAsia" w:hAnsiTheme="majorHAnsi" w:cstheme="majorBidi"/>
      <w:b/>
      <w:bCs/>
      <w:color w:val="4F81BD" w:themeColor="accent1"/>
      <w:sz w:val="26"/>
      <w:szCs w:val="26"/>
      <w:lang w:eastAsia="en-US"/>
    </w:rPr>
  </w:style>
  <w:style w:type="character" w:customStyle="1" w:styleId="a3">
    <w:name w:val="Обычный (веб) Знак"/>
    <w:link w:val="a4"/>
    <w:semiHidden/>
    <w:locked/>
    <w:rsid w:val="008E6A14"/>
    <w:rPr>
      <w:rFonts w:ascii="Arial" w:eastAsia="Times New Roman" w:hAnsi="Arial" w:cs="Arial"/>
      <w:sz w:val="20"/>
      <w:szCs w:val="20"/>
    </w:rPr>
  </w:style>
  <w:style w:type="paragraph" w:styleId="a4">
    <w:name w:val="Normal (Web)"/>
    <w:basedOn w:val="a"/>
    <w:link w:val="a3"/>
    <w:semiHidden/>
    <w:unhideWhenUsed/>
    <w:rsid w:val="008E6A14"/>
    <w:pPr>
      <w:spacing w:before="100" w:beforeAutospacing="1" w:after="100" w:afterAutospacing="1" w:line="240" w:lineRule="auto"/>
    </w:pPr>
    <w:rPr>
      <w:rFonts w:ascii="Arial" w:eastAsia="Times New Roman" w:hAnsi="Arial" w:cs="Arial"/>
      <w:sz w:val="20"/>
      <w:szCs w:val="20"/>
    </w:rPr>
  </w:style>
  <w:style w:type="paragraph" w:styleId="a5">
    <w:name w:val="Body Text Indent"/>
    <w:basedOn w:val="a"/>
    <w:link w:val="a6"/>
    <w:semiHidden/>
    <w:unhideWhenUsed/>
    <w:rsid w:val="008E6A14"/>
    <w:pPr>
      <w:autoSpaceDN w:val="0"/>
      <w:spacing w:after="120" w:line="240" w:lineRule="auto"/>
      <w:ind w:left="283"/>
    </w:pPr>
    <w:rPr>
      <w:rFonts w:ascii="Times New Roman" w:eastAsia="Calibri" w:hAnsi="Times New Roman" w:cs="Times New Roman"/>
      <w:sz w:val="24"/>
      <w:szCs w:val="24"/>
    </w:rPr>
  </w:style>
  <w:style w:type="character" w:customStyle="1" w:styleId="a6">
    <w:name w:val="Основной текст с отступом Знак"/>
    <w:basedOn w:val="a0"/>
    <w:link w:val="a5"/>
    <w:semiHidden/>
    <w:rsid w:val="008E6A14"/>
    <w:rPr>
      <w:rFonts w:ascii="Times New Roman" w:eastAsia="Calibri" w:hAnsi="Times New Roman" w:cs="Times New Roman"/>
      <w:sz w:val="24"/>
      <w:szCs w:val="24"/>
    </w:rPr>
  </w:style>
  <w:style w:type="paragraph" w:styleId="a7">
    <w:name w:val="List Paragraph"/>
    <w:basedOn w:val="a"/>
    <w:uiPriority w:val="34"/>
    <w:qFormat/>
    <w:rsid w:val="008E6A14"/>
    <w:pPr>
      <w:ind w:left="720"/>
      <w:contextualSpacing/>
    </w:pPr>
    <w:rPr>
      <w:rFonts w:ascii="Calibri" w:eastAsia="Times New Roman" w:hAnsi="Calibri" w:cs="Times New Roman"/>
    </w:rPr>
  </w:style>
  <w:style w:type="table" w:styleId="a8">
    <w:name w:val="Table Grid"/>
    <w:basedOn w:val="a1"/>
    <w:uiPriority w:val="59"/>
    <w:rsid w:val="008E6A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39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134</cp:revision>
  <dcterms:created xsi:type="dcterms:W3CDTF">2015-03-04T03:42:00Z</dcterms:created>
  <dcterms:modified xsi:type="dcterms:W3CDTF">2019-10-05T08:54:00Z</dcterms:modified>
</cp:coreProperties>
</file>